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67AC9EA4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6A6CF8" w:rsidRPr="00B108DA">
        <w:rPr>
          <w:rFonts w:ascii="Arial" w:hAnsi="Arial" w:cs="Arial"/>
          <w:b/>
        </w:rPr>
        <w:t xml:space="preserve">Productos </w:t>
      </w:r>
      <w:r w:rsidR="0088160A" w:rsidRPr="00B108DA">
        <w:rPr>
          <w:rFonts w:ascii="Arial" w:hAnsi="Arial" w:cs="Arial"/>
          <w:b/>
        </w:rPr>
        <w:t xml:space="preserve">que aplican: </w:t>
      </w:r>
      <w:r w:rsidR="00B108DA">
        <w:rPr>
          <w:rFonts w:ascii="Arial" w:hAnsi="Arial" w:cs="Arial"/>
          <w:bCs/>
          <w:lang w:val="es-MX"/>
        </w:rPr>
        <w:t>T</w:t>
      </w:r>
      <w:r w:rsidR="00B108DA" w:rsidRPr="00B108DA">
        <w:rPr>
          <w:rFonts w:ascii="Arial" w:hAnsi="Arial" w:cs="Arial"/>
          <w:bCs/>
          <w:lang w:val="es-MX"/>
        </w:rPr>
        <w:t xml:space="preserve">odo </w:t>
      </w:r>
      <w:r w:rsidR="00B108DA">
        <w:rPr>
          <w:rFonts w:ascii="Arial" w:hAnsi="Arial" w:cs="Arial"/>
          <w:bCs/>
          <w:lang w:val="es-MX"/>
        </w:rPr>
        <w:t>R</w:t>
      </w:r>
      <w:r w:rsidR="00B108DA" w:rsidRPr="00B108DA">
        <w:rPr>
          <w:rFonts w:ascii="Arial" w:hAnsi="Arial" w:cs="Arial"/>
          <w:bCs/>
          <w:lang w:val="es-MX"/>
        </w:rPr>
        <w:t xml:space="preserve">iesgo de </w:t>
      </w:r>
      <w:r w:rsidR="00B108DA">
        <w:rPr>
          <w:rFonts w:ascii="Arial" w:hAnsi="Arial" w:cs="Arial"/>
          <w:bCs/>
          <w:lang w:val="es-MX"/>
        </w:rPr>
        <w:t>M</w:t>
      </w:r>
      <w:r w:rsidR="00B108DA" w:rsidRPr="00B108DA">
        <w:rPr>
          <w:rFonts w:ascii="Arial" w:hAnsi="Arial" w:cs="Arial"/>
          <w:bCs/>
          <w:lang w:val="es-MX"/>
        </w:rPr>
        <w:t>ontaje</w:t>
      </w:r>
      <w:r w:rsidR="005D2F78">
        <w:rPr>
          <w:rFonts w:ascii="Arial" w:hAnsi="Arial" w:cs="Arial"/>
          <w:bCs/>
          <w:lang w:val="es-MX"/>
        </w:rPr>
        <w:t>.</w:t>
      </w:r>
    </w:p>
    <w:p w14:paraId="696CD80F" w14:textId="77777777" w:rsidR="00B108DA" w:rsidRPr="00B108DA" w:rsidRDefault="00B108DA" w:rsidP="00B108DA">
      <w:pPr>
        <w:pStyle w:val="Prrafodelista"/>
        <w:spacing w:after="0"/>
        <w:rPr>
          <w:rFonts w:ascii="Arial" w:hAnsi="Arial" w:cs="Arial"/>
          <w:bCs/>
          <w:lang w:val="es-MX"/>
        </w:rPr>
      </w:pPr>
    </w:p>
    <w:p w14:paraId="38628E52" w14:textId="77777777" w:rsidR="00786061" w:rsidRPr="0088160A" w:rsidRDefault="00786061" w:rsidP="00786061">
      <w:pPr>
        <w:spacing w:after="0"/>
        <w:jc w:val="both"/>
        <w:rPr>
          <w:rFonts w:ascii="Arial" w:hAnsi="Arial" w:cs="Arial"/>
          <w:b/>
        </w:rPr>
      </w:pPr>
      <w:bookmarkStart w:id="0" w:name="_Hlk158479874"/>
      <w:bookmarkStart w:id="1" w:name="_Hlk158480443"/>
      <w:r>
        <w:rPr>
          <w:rFonts w:ascii="Arial" w:hAnsi="Arial" w:cs="Arial"/>
          <w:b/>
        </w:rPr>
        <w:t xml:space="preserve">2.- </w:t>
      </w:r>
      <w:r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3DFDE197" w14:textId="2B591643" w:rsidR="003B1F3D" w:rsidRPr="0088160A" w:rsidRDefault="00786061" w:rsidP="00786061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 xml:space="preserve">83 de la </w:t>
      </w:r>
      <w:r w:rsidRPr="00786061">
        <w:rPr>
          <w:rFonts w:ascii="Arial" w:hAnsi="Arial" w:cs="Arial"/>
          <w:b/>
        </w:rPr>
        <w:t>Ley 733, artículo 13 de la Norma para Autorización de Pólizas de Seguros CD-SIBOIF-958-2-SEP6-2016</w:t>
      </w:r>
      <w:bookmarkStart w:id="2" w:name="_Hlk158479613"/>
      <w:r w:rsidRPr="00786061">
        <w:rPr>
          <w:rFonts w:ascii="Arial" w:hAnsi="Arial" w:cs="Arial"/>
          <w:b/>
        </w:rPr>
        <w:t>, el condicionado de su póliza y adendas</w:t>
      </w:r>
      <w:r w:rsidRPr="00786061">
        <w:rPr>
          <w:rFonts w:ascii="Arial" w:hAnsi="Arial" w:cs="Arial"/>
        </w:rPr>
        <w:t xml:space="preserve"> ponemos en sus manos el presente folleto que contiene los </w:t>
      </w:r>
      <w:r w:rsidRPr="00786061">
        <w:rPr>
          <w:rFonts w:ascii="Arial" w:hAnsi="Arial" w:cs="Arial"/>
          <w:b/>
        </w:rPr>
        <w:t>PROCEDIMIENTOS BÁSICOS PARA LA PRESENTACION DE RECLAMOS</w:t>
      </w:r>
      <w:r w:rsidRPr="00786061">
        <w:rPr>
          <w:rFonts w:ascii="Arial" w:hAnsi="Arial" w:cs="Arial"/>
        </w:rPr>
        <w:t xml:space="preserve"> </w:t>
      </w:r>
      <w:r w:rsidRPr="00786061">
        <w:rPr>
          <w:rFonts w:ascii="Arial" w:hAnsi="Arial" w:cs="Arial"/>
          <w:bCs/>
        </w:rPr>
        <w:t>en Seguros</w:t>
      </w:r>
      <w:bookmarkEnd w:id="0"/>
      <w:r w:rsidRPr="00786061">
        <w:rPr>
          <w:rFonts w:ascii="Arial" w:hAnsi="Arial" w:cs="Arial"/>
          <w:bCs/>
        </w:rPr>
        <w:t xml:space="preserve"> de</w:t>
      </w:r>
      <w:bookmarkEnd w:id="1"/>
      <w:bookmarkEnd w:id="2"/>
      <w:r w:rsidRPr="00786061">
        <w:rPr>
          <w:rFonts w:ascii="Arial" w:hAnsi="Arial" w:cs="Arial"/>
          <w:bCs/>
        </w:rPr>
        <w:t xml:space="preserve"> </w:t>
      </w:r>
      <w:r w:rsidRPr="00786061">
        <w:rPr>
          <w:rFonts w:ascii="Arial" w:hAnsi="Arial" w:cs="Arial"/>
          <w:bCs/>
          <w:lang w:val="es-MX"/>
        </w:rPr>
        <w:t>Todo Riesgo de Montaje</w:t>
      </w:r>
      <w:r w:rsidR="00F45F0D" w:rsidRPr="00786061">
        <w:rPr>
          <w:rFonts w:ascii="Arial" w:hAnsi="Arial" w:cs="Arial"/>
        </w:rPr>
        <w:t>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5B452449" w14:textId="1A007A0F" w:rsidR="00A84F1E" w:rsidRPr="00A84F1E" w:rsidRDefault="00DB5469" w:rsidP="00A84F1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0C7843">
        <w:rPr>
          <w:rFonts w:ascii="Arial" w:hAnsi="Arial" w:cs="Arial"/>
          <w:b/>
        </w:rPr>
        <w:t>equisitos para presentar un Reclamo d</w:t>
      </w:r>
      <w:r w:rsidR="00786061">
        <w:rPr>
          <w:rFonts w:ascii="Arial" w:hAnsi="Arial" w:cs="Arial"/>
          <w:b/>
        </w:rPr>
        <w:t>e</w:t>
      </w:r>
      <w:r w:rsidRPr="00A84F1E">
        <w:rPr>
          <w:rFonts w:ascii="Arial" w:hAnsi="Arial" w:cs="Arial"/>
          <w:b/>
        </w:rPr>
        <w:t xml:space="preserve"> </w:t>
      </w:r>
      <w:r w:rsidR="00A84F1E" w:rsidRPr="00A84F1E">
        <w:rPr>
          <w:rFonts w:ascii="Arial" w:hAnsi="Arial" w:cs="Arial"/>
          <w:b/>
          <w:lang w:val="es-MX"/>
        </w:rPr>
        <w:t>TODO RIESGO DE MONTAJE</w:t>
      </w:r>
      <w:r w:rsidR="00786061">
        <w:rPr>
          <w:rFonts w:ascii="Arial" w:hAnsi="Arial" w:cs="Arial"/>
          <w:b/>
          <w:lang w:val="es-MX"/>
        </w:rPr>
        <w:t>.</w:t>
      </w:r>
    </w:p>
    <w:p w14:paraId="700791D2" w14:textId="77777777" w:rsidR="001B7198" w:rsidRDefault="001B7198" w:rsidP="001B7198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7ABAEA62" w14:textId="77777777" w:rsidR="00A84F1E" w:rsidRDefault="00A84F1E" w:rsidP="00C12F5D">
      <w:pPr>
        <w:spacing w:after="0"/>
        <w:jc w:val="both"/>
        <w:rPr>
          <w:rFonts w:ascii="Arial" w:hAnsi="Arial" w:cs="Arial"/>
          <w:bCs/>
          <w:iCs/>
        </w:rPr>
      </w:pPr>
    </w:p>
    <w:p w14:paraId="439FA726" w14:textId="393E4F49" w:rsidR="00A84F1E" w:rsidRPr="00A84F1E" w:rsidRDefault="00003B53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Carta de reclamo por parte del asegurado al INISER, narrando como sucedieron los hechos, naturaleza y alcance de los daños.</w:t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</w:p>
    <w:p w14:paraId="5EDC2C87" w14:textId="1EB5418A" w:rsidR="00A84F1E" w:rsidRPr="00A84F1E" w:rsidRDefault="00003B53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</w:t>
      </w:r>
      <w:r w:rsidR="00A84F1E" w:rsidRPr="00A84F1E">
        <w:rPr>
          <w:rFonts w:ascii="Arial" w:hAnsi="Arial" w:cs="Arial"/>
          <w:bCs/>
          <w:iCs/>
          <w:lang w:val="es-MX"/>
        </w:rPr>
        <w:t xml:space="preserve">opia del contrato de montaje con el </w:t>
      </w:r>
      <w:r w:rsidR="00F45F0D">
        <w:rPr>
          <w:rFonts w:ascii="Arial" w:hAnsi="Arial" w:cs="Arial"/>
          <w:bCs/>
          <w:iCs/>
          <w:lang w:val="es-MX"/>
        </w:rPr>
        <w:t>d</w:t>
      </w:r>
      <w:r w:rsidR="00A84F1E" w:rsidRPr="00A84F1E">
        <w:rPr>
          <w:rFonts w:ascii="Arial" w:hAnsi="Arial" w:cs="Arial"/>
          <w:bCs/>
          <w:iCs/>
          <w:lang w:val="es-MX"/>
        </w:rPr>
        <w:t>ueño de la obra.</w:t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</w:p>
    <w:p w14:paraId="3FA51B13" w14:textId="2AA01F47" w:rsidR="00A84F1E" w:rsidRPr="00A84F1E" w:rsidRDefault="00F45F0D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Cronograma</w:t>
      </w:r>
      <w:r w:rsidRPr="00A84F1E">
        <w:rPr>
          <w:rFonts w:ascii="Arial" w:hAnsi="Arial" w:cs="Arial"/>
          <w:bCs/>
          <w:iCs/>
          <w:lang w:val="es-MX"/>
        </w:rPr>
        <w:t xml:space="preserve"> </w:t>
      </w:r>
      <w:r w:rsidR="00A84F1E" w:rsidRPr="00A84F1E">
        <w:rPr>
          <w:rFonts w:ascii="Arial" w:hAnsi="Arial" w:cs="Arial"/>
          <w:bCs/>
          <w:iCs/>
          <w:lang w:val="es-MX"/>
        </w:rPr>
        <w:t>de los alcances del montaje al momento del siniestro.</w:t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</w:p>
    <w:p w14:paraId="3C0C6E30" w14:textId="02E4EE07" w:rsidR="00A84F1E" w:rsidRPr="00A84F1E" w:rsidRDefault="00A84F1E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Informe Técnico del Supervisor sobre el incidente ocurrido.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43EBE973" w14:textId="70161DC7" w:rsidR="00A84F1E" w:rsidRPr="00A84F1E" w:rsidRDefault="00A84F1E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Diagnóstico Técnico de los especialistas sobre las causas y alcance de los daños.</w:t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4C67BB97" w14:textId="0A431451" w:rsidR="00A84F1E" w:rsidRDefault="00A84F1E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Cotizaciones de los equipos dañados y/o proforma en casos de cambio o reposición de partes dañadas.</w:t>
      </w:r>
    </w:p>
    <w:p w14:paraId="1ED5F8BA" w14:textId="549C5EB0" w:rsidR="00CA6EC3" w:rsidRDefault="00CA6EC3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DC6F66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DC6F66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11B3BC95" w14:textId="56EAB219" w:rsidR="00CA6EC3" w:rsidRPr="0088160A" w:rsidRDefault="00CA6EC3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DC6F66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DC6F66">
        <w:rPr>
          <w:rFonts w:ascii="Arial" w:hAnsi="Arial" w:cs="Arial"/>
        </w:rPr>
        <w:t xml:space="preserve">fotocopia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37565EC5" w14:textId="5BDCBFF5" w:rsidR="00CA6EC3" w:rsidRPr="0088160A" w:rsidRDefault="00DC6F66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CA6EC3" w:rsidRPr="0088160A">
        <w:rPr>
          <w:rFonts w:ascii="Arial" w:hAnsi="Arial" w:cs="Arial"/>
        </w:rPr>
        <w:t>opia certificada del poder general de representante legal para persona jurídica.</w:t>
      </w:r>
    </w:p>
    <w:p w14:paraId="077E7FB7" w14:textId="3EBCF9B0" w:rsidR="00CA6EC3" w:rsidRPr="0088160A" w:rsidRDefault="00DC6F66" w:rsidP="00ED6226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CA6EC3" w:rsidRPr="0088160A">
        <w:rPr>
          <w:rFonts w:ascii="Arial" w:hAnsi="Arial" w:cs="Arial"/>
        </w:rPr>
        <w:t>opia de cédula RUC vigente, para persona jurídica.</w:t>
      </w:r>
    </w:p>
    <w:p w14:paraId="40CC2DA1" w14:textId="77777777" w:rsidR="005D2F78" w:rsidRDefault="005D2F78" w:rsidP="00EC291F">
      <w:pPr>
        <w:spacing w:after="0"/>
        <w:ind w:left="66"/>
        <w:jc w:val="both"/>
        <w:rPr>
          <w:rFonts w:ascii="Arial" w:hAnsi="Arial" w:cs="Arial"/>
        </w:rPr>
      </w:pPr>
    </w:p>
    <w:p w14:paraId="4D14D4C1" w14:textId="644EDEF4" w:rsidR="00EC291F" w:rsidRDefault="00CA6EC3" w:rsidP="00EC291F">
      <w:pPr>
        <w:spacing w:after="0"/>
        <w:ind w:left="6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2424AE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  <w:r w:rsidR="00EC291F" w:rsidRPr="00EC291F">
        <w:rPr>
          <w:rFonts w:ascii="Arial" w:hAnsi="Arial" w:cs="Arial"/>
        </w:rPr>
        <w:t xml:space="preserve"> </w:t>
      </w:r>
    </w:p>
    <w:p w14:paraId="1DDD5C8D" w14:textId="6E58507E" w:rsidR="00EC291F" w:rsidRPr="00DB2268" w:rsidRDefault="00EC291F" w:rsidP="00EC291F">
      <w:pPr>
        <w:spacing w:after="0"/>
        <w:jc w:val="both"/>
        <w:rPr>
          <w:rFonts w:ascii="Arial" w:hAnsi="Arial" w:cs="Arial"/>
        </w:rPr>
      </w:pPr>
      <w:r w:rsidRPr="00DB2268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5034571A" w14:textId="77777777" w:rsidR="00EC291F" w:rsidRPr="00EC291F" w:rsidRDefault="00EC291F" w:rsidP="00EC291F">
      <w:pPr>
        <w:spacing w:after="0"/>
        <w:ind w:left="66"/>
        <w:jc w:val="both"/>
        <w:rPr>
          <w:rFonts w:ascii="Arial" w:hAnsi="Arial" w:cs="Arial"/>
          <w:sz w:val="2"/>
          <w:szCs w:val="2"/>
        </w:rPr>
      </w:pPr>
    </w:p>
    <w:p w14:paraId="1CAAED07" w14:textId="77777777" w:rsidR="00356911" w:rsidRDefault="00356911" w:rsidP="00C7673F">
      <w:pPr>
        <w:spacing w:after="0"/>
        <w:ind w:left="567" w:hanging="283"/>
        <w:jc w:val="both"/>
        <w:rPr>
          <w:rFonts w:ascii="Arial" w:hAnsi="Arial" w:cs="Arial"/>
          <w:bCs/>
          <w:iCs/>
        </w:rPr>
      </w:pPr>
    </w:p>
    <w:p w14:paraId="209B59D2" w14:textId="73FF3E0B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4903DC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5D2F78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3093B454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E25C44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5B6B6C07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5D2F78">
        <w:rPr>
          <w:rFonts w:ascii="Arial" w:hAnsi="Arial" w:cs="Arial"/>
          <w:b/>
          <w:bCs/>
        </w:rPr>
        <w:t>2298</w:t>
      </w:r>
      <w:r w:rsidRPr="005D2F78">
        <w:rPr>
          <w:rFonts w:ascii="Arial" w:eastAsia="Calibri" w:hAnsi="Arial" w:cs="Arial"/>
          <w:b/>
          <w:bCs/>
        </w:rPr>
        <w:t xml:space="preserve">2100 </w:t>
      </w:r>
      <w:r w:rsidR="004903DC" w:rsidRPr="005D2F78">
        <w:rPr>
          <w:rFonts w:ascii="Arial" w:eastAsia="Calibri" w:hAnsi="Arial" w:cs="Arial"/>
          <w:b/>
          <w:bCs/>
        </w:rPr>
        <w:t>o</w:t>
      </w:r>
      <w:r w:rsidRPr="005D2F78">
        <w:rPr>
          <w:rFonts w:ascii="Arial" w:eastAsia="Calibri" w:hAnsi="Arial" w:cs="Arial"/>
          <w:b/>
          <w:bCs/>
        </w:rPr>
        <w:t xml:space="preserve"> 7826-2900.</w:t>
      </w:r>
    </w:p>
    <w:p w14:paraId="0B12F005" w14:textId="0FB46AD1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4903DC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334C0609" w14:textId="77777777" w:rsidR="00D4500E" w:rsidRPr="00C8045E" w:rsidRDefault="00D4500E" w:rsidP="00C12F5D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708EAFE1" w14:textId="336CBC1C" w:rsidR="007B661B" w:rsidRPr="005372F5" w:rsidRDefault="00B6181A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</w:t>
      </w:r>
      <w:r w:rsidR="007B661B" w:rsidRPr="005372F5">
        <w:rPr>
          <w:rFonts w:ascii="Arial" w:hAnsi="Arial" w:cs="Arial"/>
        </w:rPr>
        <w:lastRenderedPageBreak/>
        <w:t>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56E92445" w:rsidR="007B661B" w:rsidRPr="004903DC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4903DC">
        <w:rPr>
          <w:rFonts w:ascii="Arial" w:hAnsi="Arial" w:cs="Arial"/>
        </w:rPr>
        <w:t>De conformidad al análisis del reclamo</w:t>
      </w:r>
      <w:r w:rsidR="00E25C44" w:rsidRPr="004903DC">
        <w:rPr>
          <w:rFonts w:ascii="Arial" w:hAnsi="Arial" w:cs="Arial"/>
        </w:rPr>
        <w:t xml:space="preserve"> el</w:t>
      </w:r>
      <w:r w:rsidRPr="004903DC">
        <w:rPr>
          <w:rFonts w:ascii="Arial" w:hAnsi="Arial" w:cs="Arial"/>
        </w:rPr>
        <w:t xml:space="preserve"> INISER podrá solicitar al Asegurado documentos e información adicional, </w:t>
      </w:r>
      <w:r w:rsidR="00CA6EC3" w:rsidRPr="004903DC">
        <w:rPr>
          <w:rFonts w:ascii="Arial" w:hAnsi="Arial" w:cs="Arial"/>
        </w:rPr>
        <w:t>de acuerdo con</w:t>
      </w:r>
      <w:r w:rsidRPr="004903DC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4311F54E" w:rsidR="007B661B" w:rsidRPr="0088160A" w:rsidRDefault="00CA6EC3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 xml:space="preserve">INISER se coordinará con el Asegurado </w:t>
      </w:r>
      <w:r w:rsidR="00EC291F">
        <w:rPr>
          <w:rFonts w:ascii="Arial" w:hAnsi="Arial" w:cs="Arial"/>
        </w:rPr>
        <w:t xml:space="preserve">o Intermediario de Seguros </w:t>
      </w:r>
      <w:r w:rsidR="007B661B" w:rsidRPr="0088160A">
        <w:rPr>
          <w:rFonts w:ascii="Arial" w:hAnsi="Arial" w:cs="Arial"/>
        </w:rPr>
        <w:t>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72C3AD0D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2424AE">
        <w:rPr>
          <w:rFonts w:ascii="Arial" w:hAnsi="Arial" w:cs="Arial"/>
        </w:rPr>
        <w:t>los</w:t>
      </w:r>
      <w:r w:rsidR="002424AE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 xml:space="preserve">requisitos </w:t>
      </w:r>
      <w:r w:rsidR="002424AE">
        <w:rPr>
          <w:rFonts w:ascii="Arial" w:hAnsi="Arial" w:cs="Arial"/>
        </w:rPr>
        <w:t xml:space="preserve">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7807F3BA" w:rsidR="003B1F3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A84F1E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a los </w:t>
      </w:r>
      <w:r w:rsidRPr="0088160A">
        <w:rPr>
          <w:rFonts w:ascii="Arial" w:hAnsi="Arial" w:cs="Arial"/>
          <w:b/>
        </w:rPr>
        <w:t xml:space="preserve">Números de teléfono 2255-7575 y 2267-2021 Ext. </w:t>
      </w:r>
      <w:r w:rsidR="00744B5C" w:rsidRPr="0088160A">
        <w:rPr>
          <w:rFonts w:ascii="Arial" w:hAnsi="Arial" w:cs="Arial"/>
          <w:b/>
        </w:rPr>
        <w:t xml:space="preserve">3340,3341,3342 y 3825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 más cercana</w:t>
      </w:r>
      <w:r w:rsidR="00744B5C" w:rsidRPr="0088160A">
        <w:rPr>
          <w:rFonts w:ascii="Arial" w:hAnsi="Arial" w:cs="Arial"/>
          <w:b/>
        </w:rPr>
        <w:t>.</w:t>
      </w:r>
    </w:p>
    <w:p w14:paraId="5911494D" w14:textId="77777777" w:rsidR="00A84F1E" w:rsidRPr="00C8045E" w:rsidRDefault="00A84F1E" w:rsidP="00A84F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4241E0D0" w14:textId="08DC4266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4903DC">
        <w:rPr>
          <w:rFonts w:ascii="Arial" w:hAnsi="Arial" w:cs="Arial"/>
          <w:b/>
        </w:rPr>
        <w:t xml:space="preserve">ucursales para presentar </w:t>
      </w:r>
      <w:r w:rsidR="005D2F78">
        <w:rPr>
          <w:rFonts w:ascii="Arial" w:hAnsi="Arial" w:cs="Arial"/>
          <w:b/>
        </w:rPr>
        <w:t>r</w:t>
      </w:r>
      <w:r w:rsidR="004903DC">
        <w:rPr>
          <w:rFonts w:ascii="Arial" w:hAnsi="Arial" w:cs="Arial"/>
          <w:b/>
        </w:rPr>
        <w:t>eclamos</w:t>
      </w:r>
      <w:r w:rsidR="005D2F78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4903DC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4903DC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4903DC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4903DC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2C8074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4903DC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4903DC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0ECC29D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4903DC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496D673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4903DC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4903DC">
        <w:tc>
          <w:tcPr>
            <w:tcW w:w="2978" w:type="dxa"/>
            <w:vAlign w:val="center"/>
          </w:tcPr>
          <w:p w14:paraId="08CB2992" w14:textId="758CDBD8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BA0163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4903DC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50D21070" w:rsidR="00D37F65" w:rsidRPr="0088160A" w:rsidRDefault="00943B9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8A4A3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1540" w14:textId="77777777" w:rsidR="008A4A36" w:rsidRDefault="008A4A36" w:rsidP="008A107A">
      <w:pPr>
        <w:spacing w:after="0" w:line="240" w:lineRule="auto"/>
      </w:pPr>
      <w:r>
        <w:separator/>
      </w:r>
    </w:p>
  </w:endnote>
  <w:endnote w:type="continuationSeparator" w:id="0">
    <w:p w14:paraId="262DE802" w14:textId="77777777" w:rsidR="008A4A36" w:rsidRDefault="008A4A36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77440590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D622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D622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3872" w14:textId="77777777" w:rsidR="008A4A36" w:rsidRDefault="008A4A36" w:rsidP="008A107A">
      <w:pPr>
        <w:spacing w:after="0" w:line="240" w:lineRule="auto"/>
      </w:pPr>
      <w:r>
        <w:separator/>
      </w:r>
    </w:p>
  </w:footnote>
  <w:footnote w:type="continuationSeparator" w:id="0">
    <w:p w14:paraId="235911C0" w14:textId="77777777" w:rsidR="008A4A36" w:rsidRDefault="008A4A36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36681325" w:rsidR="008A107A" w:rsidRPr="008A107A" w:rsidRDefault="00B6181A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</w:t>
    </w:r>
    <w:r w:rsidR="008A107A" w:rsidRPr="0088160A">
      <w:rPr>
        <w:rFonts w:ascii="Arial" w:hAnsi="Arial" w:cs="Arial"/>
        <w:b/>
        <w:u w:val="single"/>
      </w:rPr>
      <w:t xml:space="preserve"> para la</w:t>
    </w:r>
    <w:r>
      <w:rPr>
        <w:rFonts w:ascii="Arial" w:hAnsi="Arial" w:cs="Arial"/>
        <w:b/>
        <w:u w:val="single"/>
      </w:rPr>
      <w:t xml:space="preserve"> presentación </w:t>
    </w:r>
    <w:r w:rsidR="008A107A" w:rsidRPr="0088160A">
      <w:rPr>
        <w:rFonts w:ascii="Arial" w:hAnsi="Arial" w:cs="Arial"/>
        <w:b/>
        <w:u w:val="single"/>
      </w:rPr>
      <w:t>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9A4"/>
    <w:multiLevelType w:val="hybridMultilevel"/>
    <w:tmpl w:val="EE500AD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3189">
    <w:abstractNumId w:val="6"/>
  </w:num>
  <w:num w:numId="2" w16cid:durableId="1654216370">
    <w:abstractNumId w:val="8"/>
  </w:num>
  <w:num w:numId="3" w16cid:durableId="1154956626">
    <w:abstractNumId w:val="18"/>
  </w:num>
  <w:num w:numId="4" w16cid:durableId="1531530962">
    <w:abstractNumId w:val="11"/>
  </w:num>
  <w:num w:numId="5" w16cid:durableId="743989119">
    <w:abstractNumId w:val="5"/>
  </w:num>
  <w:num w:numId="6" w16cid:durableId="115025647">
    <w:abstractNumId w:val="1"/>
  </w:num>
  <w:num w:numId="7" w16cid:durableId="1826310963">
    <w:abstractNumId w:val="10"/>
  </w:num>
  <w:num w:numId="8" w16cid:durableId="1595432957">
    <w:abstractNumId w:val="7"/>
  </w:num>
  <w:num w:numId="9" w16cid:durableId="1111827195">
    <w:abstractNumId w:val="2"/>
  </w:num>
  <w:num w:numId="10" w16cid:durableId="1843474829">
    <w:abstractNumId w:val="14"/>
  </w:num>
  <w:num w:numId="11" w16cid:durableId="353700811">
    <w:abstractNumId w:val="12"/>
  </w:num>
  <w:num w:numId="12" w16cid:durableId="1225876836">
    <w:abstractNumId w:val="17"/>
  </w:num>
  <w:num w:numId="13" w16cid:durableId="1089931722">
    <w:abstractNumId w:val="16"/>
  </w:num>
  <w:num w:numId="14" w16cid:durableId="1683972058">
    <w:abstractNumId w:val="19"/>
  </w:num>
  <w:num w:numId="15" w16cid:durableId="1717075940">
    <w:abstractNumId w:val="0"/>
  </w:num>
  <w:num w:numId="16" w16cid:durableId="591010534">
    <w:abstractNumId w:val="9"/>
  </w:num>
  <w:num w:numId="17" w16cid:durableId="1878155547">
    <w:abstractNumId w:val="15"/>
  </w:num>
  <w:num w:numId="18" w16cid:durableId="665787610">
    <w:abstractNumId w:val="13"/>
  </w:num>
  <w:num w:numId="19" w16cid:durableId="893470049">
    <w:abstractNumId w:val="3"/>
  </w:num>
  <w:num w:numId="20" w16cid:durableId="1927960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03B53"/>
    <w:rsid w:val="000262CF"/>
    <w:rsid w:val="0005451F"/>
    <w:rsid w:val="00091125"/>
    <w:rsid w:val="000B75C8"/>
    <w:rsid w:val="000C556E"/>
    <w:rsid w:val="000C7843"/>
    <w:rsid w:val="00101893"/>
    <w:rsid w:val="001450E4"/>
    <w:rsid w:val="0018172F"/>
    <w:rsid w:val="001B7198"/>
    <w:rsid w:val="001C5885"/>
    <w:rsid w:val="00224A25"/>
    <w:rsid w:val="002359BE"/>
    <w:rsid w:val="002424AE"/>
    <w:rsid w:val="00253C10"/>
    <w:rsid w:val="00356911"/>
    <w:rsid w:val="00362171"/>
    <w:rsid w:val="003B1F3D"/>
    <w:rsid w:val="003D2BC2"/>
    <w:rsid w:val="004903DC"/>
    <w:rsid w:val="005372F5"/>
    <w:rsid w:val="00542306"/>
    <w:rsid w:val="005B770D"/>
    <w:rsid w:val="005D2F78"/>
    <w:rsid w:val="005F069C"/>
    <w:rsid w:val="00614CC4"/>
    <w:rsid w:val="00646861"/>
    <w:rsid w:val="00683C4E"/>
    <w:rsid w:val="006A6CF8"/>
    <w:rsid w:val="00744B5C"/>
    <w:rsid w:val="00786061"/>
    <w:rsid w:val="007B661B"/>
    <w:rsid w:val="007E5284"/>
    <w:rsid w:val="0088160A"/>
    <w:rsid w:val="008A107A"/>
    <w:rsid w:val="008A4A36"/>
    <w:rsid w:val="008F1906"/>
    <w:rsid w:val="009140E2"/>
    <w:rsid w:val="00943B95"/>
    <w:rsid w:val="00985022"/>
    <w:rsid w:val="00A84F1E"/>
    <w:rsid w:val="00B108DA"/>
    <w:rsid w:val="00B6181A"/>
    <w:rsid w:val="00B728B3"/>
    <w:rsid w:val="00BA0163"/>
    <w:rsid w:val="00BF4E56"/>
    <w:rsid w:val="00C03ED1"/>
    <w:rsid w:val="00C12F5D"/>
    <w:rsid w:val="00C54971"/>
    <w:rsid w:val="00C75D17"/>
    <w:rsid w:val="00C7673F"/>
    <w:rsid w:val="00C8045E"/>
    <w:rsid w:val="00C80659"/>
    <w:rsid w:val="00C901C0"/>
    <w:rsid w:val="00CA0898"/>
    <w:rsid w:val="00CA6EC3"/>
    <w:rsid w:val="00D37F65"/>
    <w:rsid w:val="00D41B50"/>
    <w:rsid w:val="00D4500E"/>
    <w:rsid w:val="00D50EC6"/>
    <w:rsid w:val="00DB5469"/>
    <w:rsid w:val="00DC6F66"/>
    <w:rsid w:val="00E25C44"/>
    <w:rsid w:val="00E45D11"/>
    <w:rsid w:val="00EC291F"/>
    <w:rsid w:val="00ED6226"/>
    <w:rsid w:val="00F45F0D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28</cp:revision>
  <dcterms:created xsi:type="dcterms:W3CDTF">2024-01-11T21:31:00Z</dcterms:created>
  <dcterms:modified xsi:type="dcterms:W3CDTF">2024-02-19T22:06:00Z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